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0DF29" w14:textId="77777777" w:rsidR="005E3471" w:rsidRDefault="005E3471" w:rsidP="00BD16CB">
      <w:pPr>
        <w:pStyle w:val="NoSpacing"/>
        <w:rPr>
          <w:rFonts w:ascii="Arial" w:hAnsi="Arial" w:cs="Arial"/>
          <w:sz w:val="32"/>
          <w:szCs w:val="32"/>
        </w:rPr>
      </w:pPr>
    </w:p>
    <w:p w14:paraId="30551252" w14:textId="77777777" w:rsidR="005E3471" w:rsidRPr="00D4303B" w:rsidRDefault="005E3471" w:rsidP="005E3471">
      <w:pPr>
        <w:pStyle w:val="NoSpacing"/>
        <w:rPr>
          <w:rFonts w:ascii="Arial" w:hAnsi="Arial" w:cs="Arial"/>
        </w:rPr>
      </w:pPr>
      <w:r w:rsidRPr="00D4303B">
        <w:rPr>
          <w:rFonts w:ascii="Arial" w:hAnsi="Arial" w:cs="Arial"/>
        </w:rPr>
        <w:t xml:space="preserve">DATE: </w:t>
      </w:r>
      <w:r w:rsidRPr="00D4303B">
        <w:rPr>
          <w:rFonts w:ascii="Arial" w:hAnsi="Arial" w:cs="Arial"/>
        </w:rPr>
        <w:tab/>
      </w:r>
      <w:r>
        <w:rPr>
          <w:rFonts w:ascii="Arial" w:hAnsi="Arial" w:cs="Arial"/>
        </w:rPr>
        <w:t>March 23</w:t>
      </w:r>
      <w:r w:rsidRPr="00D4303B">
        <w:rPr>
          <w:rFonts w:ascii="Arial" w:hAnsi="Arial" w:cs="Arial"/>
        </w:rPr>
        <w:t>, 20</w:t>
      </w:r>
      <w:r>
        <w:rPr>
          <w:rFonts w:ascii="Arial" w:hAnsi="Arial" w:cs="Arial"/>
        </w:rPr>
        <w:t>26</w:t>
      </w:r>
    </w:p>
    <w:p w14:paraId="4AACAA2E" w14:textId="77777777" w:rsidR="005E3471" w:rsidRDefault="005E3471" w:rsidP="005E3471">
      <w:pPr>
        <w:pStyle w:val="NoSpacing"/>
        <w:rPr>
          <w:rFonts w:ascii="Arial" w:hAnsi="Arial" w:cs="Arial"/>
        </w:rPr>
      </w:pPr>
    </w:p>
    <w:p w14:paraId="5D09911C" w14:textId="68B67FE7" w:rsidR="005E3471" w:rsidRPr="0081799D" w:rsidRDefault="005E3471" w:rsidP="005E3471">
      <w:pPr>
        <w:pStyle w:val="NoSpacing"/>
        <w:tabs>
          <w:tab w:val="left" w:pos="1170"/>
        </w:tabs>
        <w:ind w:left="900" w:hanging="900"/>
        <w:rPr>
          <w:rFonts w:ascii="Times New Roman" w:hAnsi="Times New Roman" w:cs="Times New Roman"/>
          <w:b/>
          <w:bCs/>
        </w:rPr>
      </w:pPr>
      <w:r w:rsidRPr="00D4303B">
        <w:rPr>
          <w:rFonts w:ascii="Arial" w:hAnsi="Arial" w:cs="Arial"/>
        </w:rPr>
        <w:t xml:space="preserve">TO: </w:t>
      </w:r>
      <w:r w:rsidRPr="00D4303B">
        <w:rPr>
          <w:rFonts w:ascii="Arial" w:hAnsi="Arial" w:cs="Arial"/>
        </w:rPr>
        <w:tab/>
      </w:r>
      <w:r>
        <w:rPr>
          <w:rFonts w:ascii="Arial" w:hAnsi="Arial" w:cs="Arial"/>
        </w:rPr>
        <w:tab/>
      </w:r>
      <w:r>
        <w:rPr>
          <w:rFonts w:ascii="Arial" w:hAnsi="Arial" w:cs="Arial"/>
        </w:rPr>
        <w:tab/>
      </w:r>
      <w:r w:rsidRPr="0086235F">
        <w:rPr>
          <w:rFonts w:ascii="Arial" w:hAnsi="Arial" w:cs="Arial"/>
        </w:rPr>
        <w:t>National Headquarters, MCLA</w:t>
      </w:r>
      <w:r>
        <w:rPr>
          <w:rFonts w:ascii="Arial" w:hAnsi="Arial" w:cs="Arial"/>
        </w:rPr>
        <w:tab/>
      </w:r>
      <w:r>
        <w:rPr>
          <w:rFonts w:ascii="Arial" w:hAnsi="Arial" w:cs="Arial"/>
        </w:rPr>
        <w:tab/>
      </w:r>
      <w:r w:rsidR="00B22C28">
        <w:rPr>
          <w:rFonts w:ascii="Arial" w:hAnsi="Arial" w:cs="Arial"/>
        </w:rPr>
        <w:tab/>
      </w:r>
      <w:r w:rsidR="00B22C28">
        <w:rPr>
          <w:rFonts w:ascii="Arial" w:hAnsi="Arial" w:cs="Arial"/>
        </w:rPr>
        <w:tab/>
      </w:r>
      <w:r w:rsidR="00B22C28">
        <w:rPr>
          <w:rFonts w:ascii="Arial" w:hAnsi="Arial" w:cs="Arial"/>
        </w:rPr>
        <w:tab/>
      </w:r>
      <w:r w:rsidR="00B22C28" w:rsidRPr="00B22C28">
        <w:rPr>
          <w:rFonts w:asciiTheme="majorBidi" w:hAnsiTheme="majorBidi" w:cstheme="majorBidi"/>
          <w:b/>
          <w:bCs/>
          <w:sz w:val="36"/>
          <w:szCs w:val="36"/>
        </w:rPr>
        <w:t>B 22</w:t>
      </w:r>
      <w:r w:rsidRPr="00B22C28">
        <w:rPr>
          <w:rFonts w:asciiTheme="majorBidi" w:hAnsiTheme="majorBidi" w:cstheme="majorBidi"/>
          <w:b/>
          <w:bCs/>
          <w:sz w:val="36"/>
          <w:szCs w:val="36"/>
        </w:rPr>
        <w:tab/>
      </w:r>
      <w:r w:rsidRPr="00B22C28">
        <w:rPr>
          <w:rFonts w:asciiTheme="majorBidi" w:hAnsiTheme="majorBidi" w:cstheme="majorBidi"/>
          <w:b/>
          <w:bCs/>
          <w:sz w:val="36"/>
          <w:szCs w:val="36"/>
        </w:rPr>
        <w:tab/>
      </w:r>
      <w:r>
        <w:rPr>
          <w:rFonts w:ascii="Arial" w:hAnsi="Arial" w:cs="Arial"/>
        </w:rPr>
        <w:tab/>
      </w:r>
    </w:p>
    <w:p w14:paraId="5310B650" w14:textId="77777777" w:rsidR="005E3471" w:rsidRPr="0086235F" w:rsidRDefault="005E3471" w:rsidP="005E3471">
      <w:pPr>
        <w:pStyle w:val="NoSpacing"/>
        <w:tabs>
          <w:tab w:val="left" w:pos="1170"/>
        </w:tabs>
        <w:ind w:left="900" w:hanging="900"/>
        <w:rPr>
          <w:rFonts w:ascii="Arial" w:hAnsi="Arial" w:cs="Arial"/>
        </w:rPr>
      </w:pPr>
      <w:r w:rsidRPr="0086235F">
        <w:rPr>
          <w:rFonts w:ascii="Arial" w:hAnsi="Arial" w:cs="Arial"/>
        </w:rPr>
        <w:tab/>
      </w:r>
      <w:r w:rsidRPr="0086235F">
        <w:rPr>
          <w:rFonts w:ascii="Arial" w:hAnsi="Arial" w:cs="Arial"/>
        </w:rPr>
        <w:tab/>
      </w:r>
      <w:r>
        <w:rPr>
          <w:rFonts w:ascii="Arial" w:hAnsi="Arial" w:cs="Arial"/>
        </w:rPr>
        <w:tab/>
      </w:r>
      <w:r w:rsidRPr="0086235F">
        <w:rPr>
          <w:rFonts w:ascii="Arial" w:hAnsi="Arial" w:cs="Arial"/>
        </w:rPr>
        <w:t>P.O. Box 3038</w:t>
      </w:r>
    </w:p>
    <w:p w14:paraId="432EFE6B" w14:textId="77777777" w:rsidR="005E3471" w:rsidRPr="0086235F" w:rsidRDefault="005E3471" w:rsidP="005E3471">
      <w:pPr>
        <w:pStyle w:val="NoSpacing"/>
        <w:tabs>
          <w:tab w:val="left" w:pos="1170"/>
        </w:tabs>
        <w:ind w:left="900" w:hanging="900"/>
        <w:rPr>
          <w:rFonts w:ascii="Arial" w:hAnsi="Arial" w:cs="Arial"/>
        </w:rPr>
      </w:pPr>
      <w:r w:rsidRPr="0086235F">
        <w:rPr>
          <w:rFonts w:ascii="Arial" w:hAnsi="Arial" w:cs="Arial"/>
        </w:rPr>
        <w:tab/>
      </w:r>
      <w:r w:rsidRPr="0086235F">
        <w:rPr>
          <w:rFonts w:ascii="Arial" w:hAnsi="Arial" w:cs="Arial"/>
        </w:rPr>
        <w:tab/>
      </w:r>
      <w:r>
        <w:rPr>
          <w:rFonts w:ascii="Arial" w:hAnsi="Arial" w:cs="Arial"/>
        </w:rPr>
        <w:tab/>
      </w:r>
      <w:r w:rsidRPr="0086235F">
        <w:rPr>
          <w:rFonts w:ascii="Arial" w:hAnsi="Arial" w:cs="Arial"/>
        </w:rPr>
        <w:t>Stafford, VA  22555-3038</w:t>
      </w:r>
    </w:p>
    <w:p w14:paraId="7CE32329" w14:textId="77777777" w:rsidR="005E3471" w:rsidRDefault="005E3471" w:rsidP="005E3471">
      <w:pPr>
        <w:pStyle w:val="NoSpacing"/>
        <w:rPr>
          <w:rFonts w:ascii="Arial" w:hAnsi="Arial" w:cs="Arial"/>
        </w:rPr>
      </w:pPr>
    </w:p>
    <w:p w14:paraId="30C8E95C" w14:textId="77777777" w:rsidR="005E3471" w:rsidRPr="00D4303B" w:rsidRDefault="005E3471" w:rsidP="005E3471">
      <w:pPr>
        <w:pStyle w:val="NoSpacing"/>
        <w:rPr>
          <w:rFonts w:ascii="Arial" w:hAnsi="Arial" w:cs="Arial"/>
        </w:rPr>
      </w:pPr>
      <w:r w:rsidRPr="00D4303B">
        <w:rPr>
          <w:rFonts w:ascii="Arial" w:hAnsi="Arial" w:cs="Arial"/>
        </w:rPr>
        <w:t xml:space="preserve">FROM: </w:t>
      </w:r>
      <w:r>
        <w:rPr>
          <w:rFonts w:ascii="Arial" w:hAnsi="Arial" w:cs="Arial"/>
        </w:rPr>
        <w:tab/>
      </w:r>
      <w:r w:rsidRPr="00D4303B">
        <w:rPr>
          <w:rFonts w:ascii="Arial" w:hAnsi="Arial" w:cs="Arial"/>
        </w:rPr>
        <w:t>P</w:t>
      </w:r>
      <w:r>
        <w:rPr>
          <w:rFonts w:ascii="Arial" w:hAnsi="Arial" w:cs="Arial"/>
        </w:rPr>
        <w:t>NP</w:t>
      </w:r>
      <w:r w:rsidRPr="00D4303B">
        <w:rPr>
          <w:rFonts w:ascii="Arial" w:hAnsi="Arial" w:cs="Arial"/>
        </w:rPr>
        <w:t xml:space="preserve"> Linda S. Chamberlain,</w:t>
      </w:r>
      <w:r>
        <w:rPr>
          <w:rFonts w:ascii="Arial" w:hAnsi="Arial" w:cs="Arial"/>
        </w:rPr>
        <w:t xml:space="preserve"> President</w:t>
      </w:r>
    </w:p>
    <w:p w14:paraId="26AD45DD" w14:textId="77777777" w:rsidR="005E3471" w:rsidRPr="00D4303B" w:rsidRDefault="005E3471" w:rsidP="005E3471">
      <w:pPr>
        <w:pStyle w:val="NoSpacing"/>
        <w:ind w:left="720" w:firstLine="720"/>
        <w:rPr>
          <w:rFonts w:ascii="Arial" w:hAnsi="Arial" w:cs="Arial"/>
        </w:rPr>
      </w:pPr>
      <w:r w:rsidRPr="00D4303B">
        <w:rPr>
          <w:rFonts w:ascii="Arial" w:hAnsi="Arial" w:cs="Arial"/>
        </w:rPr>
        <w:t xml:space="preserve">All Divisions Unit </w:t>
      </w:r>
    </w:p>
    <w:p w14:paraId="605E0826" w14:textId="77777777" w:rsidR="005E3471" w:rsidRPr="00D4303B" w:rsidRDefault="005E3471" w:rsidP="005E3471">
      <w:pPr>
        <w:pStyle w:val="NoSpacing"/>
        <w:ind w:left="720" w:firstLine="720"/>
        <w:rPr>
          <w:rFonts w:ascii="Arial" w:hAnsi="Arial" w:cs="Arial"/>
        </w:rPr>
      </w:pPr>
      <w:r w:rsidRPr="00D4303B">
        <w:rPr>
          <w:rFonts w:ascii="Arial" w:hAnsi="Arial" w:cs="Arial"/>
        </w:rPr>
        <w:t>156 Waverly Road, Southampton, PA 18966,</w:t>
      </w:r>
    </w:p>
    <w:p w14:paraId="126B83FB" w14:textId="77777777" w:rsidR="005E3471" w:rsidRPr="00D4303B" w:rsidRDefault="005E3471" w:rsidP="005E3471">
      <w:pPr>
        <w:pStyle w:val="NoSpacing"/>
        <w:ind w:left="720" w:firstLine="720"/>
        <w:rPr>
          <w:rFonts w:ascii="Arial" w:hAnsi="Arial" w:cs="Arial"/>
        </w:rPr>
      </w:pPr>
      <w:r w:rsidRPr="00D4303B">
        <w:rPr>
          <w:rFonts w:ascii="Arial" w:hAnsi="Arial" w:cs="Arial"/>
        </w:rPr>
        <w:t>215-355-2909 or 215-485-3095, ssgtnwife@verizon.net</w:t>
      </w:r>
    </w:p>
    <w:p w14:paraId="41B2F66C" w14:textId="77777777" w:rsidR="005E3471" w:rsidRDefault="005E3471" w:rsidP="005E3471">
      <w:pPr>
        <w:pStyle w:val="NoSpacing"/>
        <w:ind w:left="1440" w:hanging="1440"/>
        <w:rPr>
          <w:rFonts w:ascii="Arial" w:hAnsi="Arial" w:cs="Arial"/>
        </w:rPr>
      </w:pPr>
    </w:p>
    <w:p w14:paraId="09A45698" w14:textId="3EFD68A1" w:rsidR="005E3471" w:rsidRPr="00C47FE9" w:rsidRDefault="005E3471" w:rsidP="005E3471">
      <w:pPr>
        <w:pStyle w:val="NoSpacing"/>
        <w:ind w:left="1440" w:hanging="1440"/>
        <w:rPr>
          <w:rFonts w:ascii="Arial" w:hAnsi="Arial" w:cs="Arial"/>
          <w:b/>
          <w:bCs/>
        </w:rPr>
      </w:pPr>
      <w:r w:rsidRPr="00D4303B">
        <w:rPr>
          <w:rFonts w:ascii="Arial" w:hAnsi="Arial" w:cs="Arial"/>
        </w:rPr>
        <w:t>SUBJECT:</w:t>
      </w:r>
      <w:r w:rsidRPr="00D4303B">
        <w:rPr>
          <w:rFonts w:ascii="Arial" w:hAnsi="Arial" w:cs="Arial"/>
        </w:rPr>
        <w:tab/>
        <w:t>In compliance with Article Eight, Section 800 of the National Bylaws, Marine Corps</w:t>
      </w:r>
      <w:r>
        <w:rPr>
          <w:rFonts w:ascii="Arial" w:hAnsi="Arial" w:cs="Arial"/>
        </w:rPr>
        <w:t xml:space="preserve"> </w:t>
      </w:r>
      <w:r w:rsidRPr="00D4303B">
        <w:rPr>
          <w:rFonts w:ascii="Arial" w:hAnsi="Arial" w:cs="Arial"/>
        </w:rPr>
        <w:t>League Auxiliary, I hereby submit, in typewritten form, the following</w:t>
      </w:r>
      <w:r>
        <w:rPr>
          <w:rFonts w:ascii="Arial" w:hAnsi="Arial" w:cs="Arial"/>
        </w:rPr>
        <w:t xml:space="preserve"> </w:t>
      </w:r>
      <w:r w:rsidRPr="00D4303B">
        <w:rPr>
          <w:rFonts w:ascii="Arial" w:hAnsi="Arial" w:cs="Arial"/>
        </w:rPr>
        <w:t xml:space="preserve">amendment to: ARTICLE </w:t>
      </w:r>
      <w:r>
        <w:rPr>
          <w:rFonts w:ascii="Arial" w:hAnsi="Arial" w:cs="Arial"/>
        </w:rPr>
        <w:t>F</w:t>
      </w:r>
      <w:r w:rsidR="003C7761">
        <w:rPr>
          <w:rFonts w:ascii="Arial" w:hAnsi="Arial" w:cs="Arial"/>
        </w:rPr>
        <w:t>IVE</w:t>
      </w:r>
      <w:r w:rsidRPr="00D4303B">
        <w:rPr>
          <w:rFonts w:ascii="Arial" w:hAnsi="Arial" w:cs="Arial"/>
        </w:rPr>
        <w:t xml:space="preserve"> – </w:t>
      </w:r>
      <w:r w:rsidR="003C7761">
        <w:rPr>
          <w:rFonts w:ascii="Arial" w:hAnsi="Arial" w:cs="Arial"/>
        </w:rPr>
        <w:t>UNITS</w:t>
      </w:r>
      <w:r>
        <w:rPr>
          <w:rFonts w:ascii="Arial" w:hAnsi="Arial" w:cs="Arial"/>
        </w:rPr>
        <w:t xml:space="preserve"> – SECTION </w:t>
      </w:r>
      <w:r w:rsidR="003C7761">
        <w:rPr>
          <w:rFonts w:ascii="Arial" w:hAnsi="Arial" w:cs="Arial"/>
        </w:rPr>
        <w:t>504</w:t>
      </w:r>
    </w:p>
    <w:p w14:paraId="1E129C35" w14:textId="77777777" w:rsidR="005E3471" w:rsidRDefault="005E3471" w:rsidP="00BD16CB">
      <w:pPr>
        <w:pStyle w:val="NoSpacing"/>
        <w:rPr>
          <w:rFonts w:ascii="Arial" w:hAnsi="Arial" w:cs="Arial"/>
          <w:sz w:val="32"/>
          <w:szCs w:val="32"/>
        </w:rPr>
      </w:pPr>
    </w:p>
    <w:p w14:paraId="4335A029" w14:textId="2680A133" w:rsidR="005E3471" w:rsidRPr="003C7761" w:rsidRDefault="005E3471" w:rsidP="00BD16CB">
      <w:pPr>
        <w:pStyle w:val="NoSpacing"/>
        <w:rPr>
          <w:rFonts w:ascii="Arial" w:hAnsi="Arial" w:cs="Arial"/>
          <w:b/>
          <w:bCs/>
          <w:u w:val="single"/>
        </w:rPr>
      </w:pPr>
      <w:r w:rsidRPr="003C7761">
        <w:rPr>
          <w:rFonts w:ascii="Arial" w:hAnsi="Arial" w:cs="Arial"/>
          <w:b/>
          <w:bCs/>
          <w:u w:val="single"/>
        </w:rPr>
        <w:t>CURRENTLY READS:</w:t>
      </w:r>
    </w:p>
    <w:p w14:paraId="0048751A" w14:textId="788A40A4" w:rsidR="005E3471" w:rsidRPr="003C7761" w:rsidRDefault="005E3471" w:rsidP="00BD16CB">
      <w:pPr>
        <w:pStyle w:val="NoSpacing"/>
        <w:rPr>
          <w:rFonts w:ascii="Arial" w:hAnsi="Arial" w:cs="Arial"/>
        </w:rPr>
      </w:pPr>
      <w:r w:rsidRPr="003C7761">
        <w:rPr>
          <w:rFonts w:ascii="Arial" w:hAnsi="Arial" w:cs="Arial"/>
        </w:rPr>
        <w:t>This section does not currently exist.</w:t>
      </w:r>
    </w:p>
    <w:p w14:paraId="34CAA749" w14:textId="77777777" w:rsidR="003C7761" w:rsidRPr="003C7761" w:rsidRDefault="003C7761" w:rsidP="003C7761">
      <w:pPr>
        <w:pStyle w:val="NoSpacing"/>
        <w:rPr>
          <w:rFonts w:ascii="Arial" w:hAnsi="Arial" w:cs="Arial"/>
          <w:b/>
          <w:bCs/>
          <w:u w:val="single"/>
        </w:rPr>
      </w:pPr>
    </w:p>
    <w:p w14:paraId="19733CE6" w14:textId="3AFA70EA" w:rsidR="003C7761" w:rsidRPr="003C7761" w:rsidRDefault="003C7761" w:rsidP="003C7761">
      <w:pPr>
        <w:pStyle w:val="NoSpacing"/>
        <w:rPr>
          <w:rFonts w:ascii="Arial" w:hAnsi="Arial" w:cs="Arial"/>
          <w:b/>
          <w:bCs/>
          <w:u w:val="single"/>
        </w:rPr>
      </w:pPr>
      <w:r w:rsidRPr="003C7761">
        <w:rPr>
          <w:rFonts w:ascii="Arial" w:hAnsi="Arial" w:cs="Arial"/>
          <w:b/>
          <w:bCs/>
          <w:u w:val="single"/>
        </w:rPr>
        <w:t>Section 504 – Treasurer’s Responsibilities – 990/990N and Annual Filings</w:t>
      </w:r>
    </w:p>
    <w:p w14:paraId="74F3F54E" w14:textId="23B6C53D" w:rsidR="003C7761" w:rsidRPr="003C7761" w:rsidRDefault="003C7761" w:rsidP="003C7761">
      <w:pPr>
        <w:pStyle w:val="NoSpacing"/>
        <w:numPr>
          <w:ilvl w:val="0"/>
          <w:numId w:val="1"/>
        </w:numPr>
        <w:ind w:left="900" w:hanging="540"/>
        <w:rPr>
          <w:rFonts w:ascii="Arial" w:hAnsi="Arial" w:cs="Arial"/>
        </w:rPr>
      </w:pPr>
      <w:r w:rsidRPr="003C7761">
        <w:rPr>
          <w:rFonts w:ascii="Arial" w:hAnsi="Arial" w:cs="Arial"/>
        </w:rPr>
        <w:t xml:space="preserve">The Unit Treasurer shall be responsible for the filing of the Unit’s annual 990/990N to the Internal Revenue Service (IRS) and the Annual Department of State (Incorporation) filings as mandated by the state in which the Unit is </w:t>
      </w:r>
      <w:r>
        <w:rPr>
          <w:rFonts w:ascii="Arial" w:hAnsi="Arial" w:cs="Arial"/>
        </w:rPr>
        <w:t>located</w:t>
      </w:r>
      <w:r w:rsidRPr="003C7761">
        <w:rPr>
          <w:rFonts w:ascii="Arial" w:hAnsi="Arial" w:cs="Arial"/>
        </w:rPr>
        <w:t>.</w:t>
      </w:r>
    </w:p>
    <w:p w14:paraId="4E16A28D" w14:textId="77777777" w:rsidR="003C7761" w:rsidRPr="003C7761" w:rsidRDefault="003C7761" w:rsidP="003C7761">
      <w:pPr>
        <w:pStyle w:val="NoSpacing"/>
        <w:ind w:left="900" w:hanging="540"/>
        <w:rPr>
          <w:rFonts w:ascii="Arial" w:hAnsi="Arial" w:cs="Arial"/>
        </w:rPr>
      </w:pPr>
    </w:p>
    <w:p w14:paraId="5566E6BE" w14:textId="77777777" w:rsidR="003C7761" w:rsidRPr="003C7761" w:rsidRDefault="003C7761" w:rsidP="003C7761">
      <w:pPr>
        <w:pStyle w:val="NoSpacing"/>
        <w:numPr>
          <w:ilvl w:val="0"/>
          <w:numId w:val="1"/>
        </w:numPr>
        <w:ind w:left="900" w:hanging="540"/>
        <w:rPr>
          <w:rFonts w:ascii="Arial" w:hAnsi="Arial" w:cs="Arial"/>
        </w:rPr>
      </w:pPr>
      <w:r w:rsidRPr="003C7761">
        <w:rPr>
          <w:rFonts w:ascii="Arial" w:hAnsi="Arial" w:cs="Arial"/>
        </w:rPr>
        <w:t>Upon receipt of the 990/990N filing acceptance and the filling confirmation from the Department of State and/or other regulatory agencies the Unit Treasurer shall forward a copy (either electronically or via USPS) to the Department Treasurer who will retain a copy for the Department’s files and forward a copy to National Headquarters, the Division Vice, and the National Insurance, EIN &amp; Incorporation Compliance Chair.</w:t>
      </w:r>
    </w:p>
    <w:p w14:paraId="67AEF9F6" w14:textId="77777777" w:rsidR="003C7761" w:rsidRPr="003C7761" w:rsidRDefault="003C7761" w:rsidP="003C7761">
      <w:pPr>
        <w:pStyle w:val="ListParagraph"/>
        <w:rPr>
          <w:rFonts w:ascii="Arial" w:hAnsi="Arial" w:cs="Arial"/>
        </w:rPr>
      </w:pPr>
    </w:p>
    <w:p w14:paraId="3EB844A2" w14:textId="77777777" w:rsidR="003C7761" w:rsidRPr="003C7761" w:rsidRDefault="003C7761" w:rsidP="003C7761">
      <w:pPr>
        <w:pStyle w:val="NoSpacing"/>
        <w:rPr>
          <w:rFonts w:ascii="Arial" w:hAnsi="Arial" w:cs="Arial"/>
        </w:rPr>
      </w:pPr>
      <w:r w:rsidRPr="003C7761">
        <w:rPr>
          <w:rFonts w:ascii="Arial" w:hAnsi="Arial" w:cs="Arial"/>
          <w:b/>
          <w:bCs/>
        </w:rPr>
        <w:t>Brief</w:t>
      </w:r>
      <w:r w:rsidRPr="003C7761">
        <w:rPr>
          <w:rFonts w:ascii="Arial" w:hAnsi="Arial" w:cs="Arial"/>
        </w:rPr>
        <w:t>: Add section 504</w:t>
      </w:r>
    </w:p>
    <w:p w14:paraId="3E2DD4C4" w14:textId="77777777" w:rsidR="003C7761" w:rsidRPr="003C7761" w:rsidRDefault="003C7761" w:rsidP="003C7761">
      <w:pPr>
        <w:pStyle w:val="NoSpacing"/>
        <w:rPr>
          <w:rFonts w:ascii="Arial" w:hAnsi="Arial" w:cs="Arial"/>
        </w:rPr>
      </w:pPr>
    </w:p>
    <w:p w14:paraId="7F483BD7" w14:textId="77777777" w:rsidR="003C7761" w:rsidRPr="003C7761" w:rsidRDefault="003C7761" w:rsidP="003C7761">
      <w:pPr>
        <w:pStyle w:val="NoSpacing"/>
        <w:rPr>
          <w:rFonts w:ascii="Arial" w:hAnsi="Arial" w:cs="Arial"/>
        </w:rPr>
      </w:pPr>
      <w:r w:rsidRPr="003C7761">
        <w:rPr>
          <w:rFonts w:ascii="Arial" w:hAnsi="Arial" w:cs="Arial"/>
          <w:b/>
          <w:bCs/>
        </w:rPr>
        <w:t>Rational</w:t>
      </w:r>
      <w:r w:rsidRPr="003C7761">
        <w:rPr>
          <w:rFonts w:ascii="Arial" w:hAnsi="Arial" w:cs="Arial"/>
        </w:rPr>
        <w:t>: The Unit Treasurer is the one who should be preparing and sending the filings to the Internal Revenue Service and to the Department of State and/or other regulatory agencies as required as they pertain to Annual filings. Having the Unit Treasurer send the acknowledgements to the Department Treasurer will ensure the Unit is in good standing as it relates to the filing of Reports. (Chapter Eight Section 850)</w:t>
      </w:r>
    </w:p>
    <w:p w14:paraId="211875FB" w14:textId="77777777" w:rsidR="005E3471" w:rsidRDefault="005E3471" w:rsidP="00B64C07">
      <w:pPr>
        <w:pStyle w:val="NoSpacing"/>
        <w:rPr>
          <w:rFonts w:ascii="Arial" w:hAnsi="Arial" w:cs="Arial"/>
        </w:rPr>
      </w:pPr>
    </w:p>
    <w:p w14:paraId="0339894A" w14:textId="77777777" w:rsidR="005E3471" w:rsidRDefault="005E3471" w:rsidP="005E3471">
      <w:pPr>
        <w:shd w:val="clear" w:color="auto" w:fill="FFFFFF"/>
        <w:spacing w:before="24" w:line="280" w:lineRule="exact"/>
        <w:rPr>
          <w:rFonts w:ascii="Arial" w:hAnsi="Arial" w:cs="Arial"/>
          <w:color w:val="202124"/>
          <w:shd w:val="clear" w:color="auto" w:fill="FFFFFF"/>
        </w:rPr>
      </w:pPr>
      <w:r w:rsidRPr="003C4752">
        <w:rPr>
          <w:rFonts w:ascii="Arial" w:hAnsi="Arial" w:cs="Arial"/>
          <w:b/>
          <w:bCs/>
          <w:u w:val="single"/>
        </w:rPr>
        <w:t>EFFECTIVE DATE</w:t>
      </w:r>
      <w:r w:rsidRPr="00D4303B">
        <w:rPr>
          <w:rFonts w:ascii="Arial" w:hAnsi="Arial" w:cs="Arial"/>
          <w:b/>
          <w:bCs/>
        </w:rPr>
        <w:t>:</w:t>
      </w:r>
      <w:r w:rsidRPr="003E123E">
        <w:rPr>
          <w:rFonts w:ascii="Arial" w:hAnsi="Arial" w:cs="Arial"/>
          <w:color w:val="202124"/>
          <w:shd w:val="clear" w:color="auto" w:fill="FFFFFF"/>
        </w:rPr>
        <w:t xml:space="preserve"> </w:t>
      </w:r>
    </w:p>
    <w:p w14:paraId="515498A6" w14:textId="77777777" w:rsidR="005E3471" w:rsidRPr="0086235F" w:rsidRDefault="005E3471" w:rsidP="005E3471">
      <w:pPr>
        <w:shd w:val="clear" w:color="auto" w:fill="FFFFFF"/>
        <w:spacing w:before="24" w:line="280" w:lineRule="exact"/>
        <w:rPr>
          <w:rFonts w:ascii="Arial" w:hAnsi="Arial" w:cs="Arial"/>
          <w:color w:val="202124"/>
          <w:shd w:val="clear" w:color="auto" w:fill="FFFFFF"/>
        </w:rPr>
      </w:pPr>
      <w:r w:rsidRPr="0086235F">
        <w:rPr>
          <w:rFonts w:ascii="Arial" w:hAnsi="Arial" w:cs="Arial"/>
          <w:color w:val="202124"/>
          <w:shd w:val="clear" w:color="auto" w:fill="FFFFFF"/>
        </w:rPr>
        <w:t xml:space="preserve">This amendment, if approved by the voting delegates at the National Convention in </w:t>
      </w:r>
      <w:r>
        <w:rPr>
          <w:rFonts w:ascii="Arial" w:hAnsi="Arial" w:cs="Arial"/>
          <w:color w:val="202124"/>
          <w:shd w:val="clear" w:color="auto" w:fill="FFFFFF"/>
        </w:rPr>
        <w:t xml:space="preserve">Indianapolis, Indiana, </w:t>
      </w:r>
      <w:r w:rsidRPr="0086235F">
        <w:rPr>
          <w:rFonts w:ascii="Arial" w:hAnsi="Arial" w:cs="Arial"/>
          <w:color w:val="202124"/>
          <w:shd w:val="clear" w:color="auto" w:fill="FFFFFF"/>
        </w:rPr>
        <w:t>August 202</w:t>
      </w:r>
      <w:r>
        <w:rPr>
          <w:rFonts w:ascii="Arial" w:hAnsi="Arial" w:cs="Arial"/>
          <w:color w:val="202124"/>
          <w:shd w:val="clear" w:color="auto" w:fill="FFFFFF"/>
        </w:rPr>
        <w:t>6</w:t>
      </w:r>
      <w:r w:rsidRPr="0086235F">
        <w:rPr>
          <w:rFonts w:ascii="Arial" w:hAnsi="Arial" w:cs="Arial"/>
          <w:color w:val="202124"/>
          <w:shd w:val="clear" w:color="auto" w:fill="FFFFFF"/>
        </w:rPr>
        <w:t xml:space="preserve"> will become effective upon the approval of the Marine Corps League Judge Advocate but no later than 01 January 202</w:t>
      </w:r>
      <w:r>
        <w:rPr>
          <w:rFonts w:ascii="Arial" w:hAnsi="Arial" w:cs="Arial"/>
          <w:color w:val="202124"/>
          <w:shd w:val="clear" w:color="auto" w:fill="FFFFFF"/>
        </w:rPr>
        <w:t>7</w:t>
      </w:r>
      <w:r w:rsidRPr="0086235F">
        <w:rPr>
          <w:rFonts w:ascii="Arial" w:hAnsi="Arial" w:cs="Arial"/>
          <w:color w:val="202124"/>
          <w:shd w:val="clear" w:color="auto" w:fill="FFFFFF"/>
        </w:rPr>
        <w:t>.</w:t>
      </w:r>
    </w:p>
    <w:p w14:paraId="44304C12" w14:textId="77777777" w:rsidR="00BD16CB" w:rsidRPr="00BD16CB" w:rsidRDefault="00BD16CB" w:rsidP="00BD16CB">
      <w:pPr>
        <w:pStyle w:val="NoSpacing"/>
        <w:rPr>
          <w:rFonts w:ascii="Arial" w:hAnsi="Arial" w:cs="Arial"/>
        </w:rPr>
      </w:pPr>
    </w:p>
    <w:sectPr w:rsidR="00BD16CB" w:rsidRPr="00BD16CB" w:rsidSect="00BD16CB">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32550"/>
    <w:multiLevelType w:val="hybridMultilevel"/>
    <w:tmpl w:val="A508BD52"/>
    <w:lvl w:ilvl="0" w:tplc="E40ACE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1C22F4"/>
    <w:multiLevelType w:val="hybridMultilevel"/>
    <w:tmpl w:val="A508BD5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13980074">
    <w:abstractNumId w:val="0"/>
  </w:num>
  <w:num w:numId="2" w16cid:durableId="902058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6CB"/>
    <w:rsid w:val="00254558"/>
    <w:rsid w:val="003C4752"/>
    <w:rsid w:val="003C7761"/>
    <w:rsid w:val="004A4084"/>
    <w:rsid w:val="004C2E02"/>
    <w:rsid w:val="005B6B3B"/>
    <w:rsid w:val="005C4A6C"/>
    <w:rsid w:val="005E3471"/>
    <w:rsid w:val="0068613F"/>
    <w:rsid w:val="00686926"/>
    <w:rsid w:val="007464F3"/>
    <w:rsid w:val="007B6B35"/>
    <w:rsid w:val="009B052E"/>
    <w:rsid w:val="00A2153C"/>
    <w:rsid w:val="00A90832"/>
    <w:rsid w:val="00B22C28"/>
    <w:rsid w:val="00B64C07"/>
    <w:rsid w:val="00B96432"/>
    <w:rsid w:val="00BB6469"/>
    <w:rsid w:val="00BD16CB"/>
    <w:rsid w:val="00CC36B2"/>
    <w:rsid w:val="00CE4D6E"/>
    <w:rsid w:val="00D32603"/>
    <w:rsid w:val="00E570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0ACF"/>
  <w15:chartTrackingRefBased/>
  <w15:docId w15:val="{FA395FB1-72EC-4F23-A59C-C7F7FBCE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6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6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6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6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6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6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6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6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6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6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6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6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6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6CB"/>
    <w:rPr>
      <w:rFonts w:eastAsiaTheme="majorEastAsia" w:cstheme="majorBidi"/>
      <w:color w:val="272727" w:themeColor="text1" w:themeTint="D8"/>
    </w:rPr>
  </w:style>
  <w:style w:type="paragraph" w:styleId="Title">
    <w:name w:val="Title"/>
    <w:basedOn w:val="Normal"/>
    <w:next w:val="Normal"/>
    <w:link w:val="TitleChar"/>
    <w:uiPriority w:val="10"/>
    <w:qFormat/>
    <w:rsid w:val="00BD1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6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6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6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6CB"/>
    <w:pPr>
      <w:spacing w:before="160"/>
      <w:jc w:val="center"/>
    </w:pPr>
    <w:rPr>
      <w:i/>
      <w:iCs/>
      <w:color w:val="404040" w:themeColor="text1" w:themeTint="BF"/>
    </w:rPr>
  </w:style>
  <w:style w:type="character" w:customStyle="1" w:styleId="QuoteChar">
    <w:name w:val="Quote Char"/>
    <w:basedOn w:val="DefaultParagraphFont"/>
    <w:link w:val="Quote"/>
    <w:uiPriority w:val="29"/>
    <w:rsid w:val="00BD16CB"/>
    <w:rPr>
      <w:i/>
      <w:iCs/>
      <w:color w:val="404040" w:themeColor="text1" w:themeTint="BF"/>
    </w:rPr>
  </w:style>
  <w:style w:type="paragraph" w:styleId="ListParagraph">
    <w:name w:val="List Paragraph"/>
    <w:basedOn w:val="Normal"/>
    <w:uiPriority w:val="34"/>
    <w:qFormat/>
    <w:rsid w:val="00BD16CB"/>
    <w:pPr>
      <w:ind w:left="720"/>
      <w:contextualSpacing/>
    </w:pPr>
  </w:style>
  <w:style w:type="character" w:styleId="IntenseEmphasis">
    <w:name w:val="Intense Emphasis"/>
    <w:basedOn w:val="DefaultParagraphFont"/>
    <w:uiPriority w:val="21"/>
    <w:qFormat/>
    <w:rsid w:val="00BD16CB"/>
    <w:rPr>
      <w:i/>
      <w:iCs/>
      <w:color w:val="0F4761" w:themeColor="accent1" w:themeShade="BF"/>
    </w:rPr>
  </w:style>
  <w:style w:type="paragraph" w:styleId="IntenseQuote">
    <w:name w:val="Intense Quote"/>
    <w:basedOn w:val="Normal"/>
    <w:next w:val="Normal"/>
    <w:link w:val="IntenseQuoteChar"/>
    <w:uiPriority w:val="30"/>
    <w:qFormat/>
    <w:rsid w:val="00BD1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6CB"/>
    <w:rPr>
      <w:i/>
      <w:iCs/>
      <w:color w:val="0F4761" w:themeColor="accent1" w:themeShade="BF"/>
    </w:rPr>
  </w:style>
  <w:style w:type="character" w:styleId="IntenseReference">
    <w:name w:val="Intense Reference"/>
    <w:basedOn w:val="DefaultParagraphFont"/>
    <w:uiPriority w:val="32"/>
    <w:qFormat/>
    <w:rsid w:val="00BD16CB"/>
    <w:rPr>
      <w:b/>
      <w:bCs/>
      <w:smallCaps/>
      <w:color w:val="0F4761" w:themeColor="accent1" w:themeShade="BF"/>
      <w:spacing w:val="5"/>
    </w:rPr>
  </w:style>
  <w:style w:type="paragraph" w:styleId="NoSpacing">
    <w:name w:val="No Spacing"/>
    <w:uiPriority w:val="1"/>
    <w:qFormat/>
    <w:rsid w:val="00BD16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1647</Characters>
  <Application>Microsoft Office Word</Application>
  <DocSecurity>0</DocSecurity>
  <Lines>45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Chamberlain</dc:creator>
  <cp:keywords/>
  <dc:description/>
  <cp:lastModifiedBy>MCLAHQ</cp:lastModifiedBy>
  <cp:revision>2</cp:revision>
  <cp:lastPrinted>2026-03-23T19:24:00Z</cp:lastPrinted>
  <dcterms:created xsi:type="dcterms:W3CDTF">2026-03-26T15:16:00Z</dcterms:created>
  <dcterms:modified xsi:type="dcterms:W3CDTF">2026-03-26T15:16:00Z</dcterms:modified>
</cp:coreProperties>
</file>