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73673" w:rsidRDefault="00FB0405">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DATE:</w:t>
      </w:r>
      <w:r>
        <w:rPr>
          <w:rFonts w:ascii="Times New Roman" w:eastAsia="Times New Roman" w:hAnsi="Times New Roman" w:cs="Times New Roman"/>
          <w:sz w:val="24"/>
          <w:szCs w:val="24"/>
        </w:rPr>
        <w:t xml:space="preserve"> April 1st, 2026</w:t>
      </w:r>
    </w:p>
    <w:p w14:paraId="00000002" w14:textId="40E2F2C0" w:rsidR="00573673" w:rsidRDefault="00FB0405">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TO:</w:t>
      </w:r>
      <w:r>
        <w:rPr>
          <w:rFonts w:ascii="Times New Roman" w:eastAsia="Times New Roman" w:hAnsi="Times New Roman" w:cs="Times New Roman"/>
          <w:sz w:val="24"/>
          <w:szCs w:val="24"/>
        </w:rPr>
        <w:t xml:space="preserve"> National Headquarters, Marine Corps League Auxiliary</w:t>
      </w:r>
      <w:r w:rsidR="008B4716">
        <w:rPr>
          <w:rFonts w:ascii="Times New Roman" w:eastAsia="Times New Roman" w:hAnsi="Times New Roman" w:cs="Times New Roman"/>
          <w:sz w:val="24"/>
          <w:szCs w:val="24"/>
        </w:rPr>
        <w:tab/>
      </w:r>
      <w:r w:rsidR="008B4716">
        <w:rPr>
          <w:rFonts w:ascii="Times New Roman" w:eastAsia="Times New Roman" w:hAnsi="Times New Roman" w:cs="Times New Roman"/>
          <w:sz w:val="24"/>
          <w:szCs w:val="24"/>
        </w:rPr>
        <w:tab/>
      </w:r>
      <w:r w:rsidR="008B4716">
        <w:rPr>
          <w:rFonts w:ascii="Times New Roman" w:eastAsia="Times New Roman" w:hAnsi="Times New Roman" w:cs="Times New Roman"/>
          <w:sz w:val="24"/>
          <w:szCs w:val="24"/>
        </w:rPr>
        <w:tab/>
      </w:r>
      <w:r w:rsidR="008B4716">
        <w:rPr>
          <w:rFonts w:ascii="Times New Roman" w:eastAsia="Times New Roman" w:hAnsi="Times New Roman" w:cs="Times New Roman"/>
          <w:sz w:val="24"/>
          <w:szCs w:val="24"/>
        </w:rPr>
        <w:tab/>
      </w:r>
      <w:r w:rsidR="008B4716">
        <w:rPr>
          <w:rFonts w:ascii="Times New Roman" w:eastAsia="Times New Roman" w:hAnsi="Times New Roman" w:cs="Times New Roman"/>
          <w:b/>
          <w:bCs/>
          <w:sz w:val="36"/>
          <w:szCs w:val="36"/>
        </w:rPr>
        <w:t>B 23</w:t>
      </w:r>
      <w:r>
        <w:rPr>
          <w:rFonts w:ascii="Times New Roman" w:eastAsia="Times New Roman" w:hAnsi="Times New Roman" w:cs="Times New Roman"/>
          <w:sz w:val="24"/>
          <w:szCs w:val="24"/>
        </w:rPr>
        <w:br/>
        <w:t xml:space="preserve"> PO Box 3038, Stafford, VA 22555-3038</w:t>
      </w:r>
      <w:r>
        <w:rPr>
          <w:rFonts w:ascii="Times New Roman" w:eastAsia="Times New Roman" w:hAnsi="Times New Roman" w:cs="Times New Roman"/>
          <w:sz w:val="24"/>
          <w:szCs w:val="24"/>
        </w:rPr>
        <w:br/>
        <w:t xml:space="preserve"> MCLAHQ@nationalmcla.org (571) 477-2780</w:t>
      </w:r>
    </w:p>
    <w:p w14:paraId="00000003" w14:textId="77777777" w:rsidR="00573673" w:rsidRDefault="00FB0405">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FROM:</w:t>
      </w:r>
      <w:r>
        <w:rPr>
          <w:rFonts w:ascii="Times New Roman" w:eastAsia="Times New Roman" w:hAnsi="Times New Roman" w:cs="Times New Roman"/>
          <w:sz w:val="24"/>
          <w:szCs w:val="24"/>
        </w:rPr>
        <w:t xml:space="preserve"> Sarah Covert- MAL</w:t>
      </w:r>
      <w:r>
        <w:rPr>
          <w:rFonts w:ascii="Times New Roman" w:eastAsia="Times New Roman" w:hAnsi="Times New Roman" w:cs="Times New Roman"/>
          <w:sz w:val="24"/>
          <w:szCs w:val="24"/>
        </w:rPr>
        <w:br/>
        <w:t xml:space="preserve"> 1904 2nd Ave SW, Austin, MN 55912</w:t>
      </w:r>
    </w:p>
    <w:p w14:paraId="00000004" w14:textId="77777777" w:rsidR="00573673" w:rsidRDefault="00FB0405">
      <w:pPr>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SUBJECT:</w:t>
      </w:r>
      <w:r>
        <w:rPr>
          <w:rFonts w:ascii="Times New Roman" w:eastAsia="Times New Roman" w:hAnsi="Times New Roman" w:cs="Times New Roman"/>
          <w:sz w:val="24"/>
          <w:szCs w:val="24"/>
        </w:rPr>
        <w:t xml:space="preserve"> In compliance with Article Eight, Section 800 of the National Bylaws, Marine Corps League Auxiliary, I hereby submit, typewritten form, the following amendment to:</w:t>
      </w:r>
    </w:p>
    <w:p w14:paraId="00000005" w14:textId="77777777" w:rsidR="00573673" w:rsidRDefault="00FB0405">
      <w:pPr>
        <w:spacing w:before="240" w:after="240" w:line="360" w:lineRule="auto"/>
        <w:ind w:firstLine="720"/>
        <w:rPr>
          <w:rFonts w:ascii="Times New Roman" w:eastAsia="Times New Roman" w:hAnsi="Times New Roman" w:cs="Times New Roman"/>
          <w:sz w:val="24"/>
          <w:szCs w:val="24"/>
        </w:rPr>
      </w:pPr>
      <w:r>
        <w:rPr>
          <w:rFonts w:ascii="Times New Roman" w:eastAsia="Times New Roman" w:hAnsi="Times New Roman" w:cs="Times New Roman"/>
          <w:b/>
          <w:bCs/>
          <w:sz w:val="24"/>
          <w:szCs w:val="24"/>
        </w:rPr>
        <w:t>ARTICLE:</w:t>
      </w:r>
      <w:r>
        <w:rPr>
          <w:rFonts w:ascii="Times New Roman" w:eastAsia="Times New Roman" w:hAnsi="Times New Roman" w:cs="Times New Roman"/>
          <w:sz w:val="24"/>
          <w:szCs w:val="24"/>
        </w:rPr>
        <w:t xml:space="preserve"> Two- National Organization</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 xml:space="preserve"> </w:t>
      </w:r>
      <w:r>
        <w:rPr>
          <w:rFonts w:ascii="Times New Roman" w:eastAsia="Times New Roman" w:hAnsi="Times New Roman" w:cs="Times New Roman"/>
          <w:b/>
          <w:bCs/>
          <w:sz w:val="24"/>
          <w:szCs w:val="24"/>
        </w:rPr>
        <w:t>SECTION:</w:t>
      </w:r>
      <w:r>
        <w:rPr>
          <w:rFonts w:ascii="Times New Roman" w:eastAsia="Times New Roman" w:hAnsi="Times New Roman" w:cs="Times New Roman"/>
          <w:sz w:val="24"/>
          <w:szCs w:val="24"/>
        </w:rPr>
        <w:t xml:space="preserve"> 220 – Past National Presidents’ Council</w:t>
      </w:r>
      <w:r>
        <w:rPr>
          <w:rFonts w:ascii="Times New Roman" w:eastAsia="Times New Roman" w:hAnsi="Times New Roman" w:cs="Times New Roman"/>
          <w:sz w:val="24"/>
          <w:szCs w:val="24"/>
        </w:rPr>
        <w:br/>
      </w:r>
      <w:r>
        <w:rPr>
          <w:rFonts w:ascii="Times New Roman" w:eastAsia="Times New Roman" w:hAnsi="Times New Roman" w:cs="Times New Roman"/>
          <w:sz w:val="24"/>
          <w:szCs w:val="24"/>
        </w:rPr>
        <w:tab/>
        <w:t xml:space="preserve"> </w:t>
      </w:r>
      <w:r>
        <w:rPr>
          <w:rFonts w:ascii="Times New Roman" w:eastAsia="Times New Roman" w:hAnsi="Times New Roman" w:cs="Times New Roman"/>
          <w:b/>
          <w:bCs/>
          <w:sz w:val="24"/>
          <w:szCs w:val="24"/>
        </w:rPr>
        <w:t>SUBSECTION:</w:t>
      </w:r>
      <w:r>
        <w:rPr>
          <w:rFonts w:ascii="Times New Roman" w:eastAsia="Times New Roman" w:hAnsi="Times New Roman" w:cs="Times New Roman"/>
          <w:sz w:val="24"/>
          <w:szCs w:val="24"/>
        </w:rPr>
        <w:t xml:space="preserve"> N/A</w:t>
      </w:r>
    </w:p>
    <w:p w14:paraId="00000006" w14:textId="77777777" w:rsidR="00573673" w:rsidRDefault="00FB0405">
      <w:pPr>
        <w:pStyle w:val="Heading3"/>
        <w:keepNext w:val="0"/>
        <w:keepLines w:val="0"/>
        <w:spacing w:before="280" w:line="360" w:lineRule="auto"/>
        <w:rPr>
          <w:rFonts w:ascii="Times New Roman" w:eastAsia="Times New Roman" w:hAnsi="Times New Roman" w:cs="Times New Roman"/>
          <w:b/>
          <w:bCs/>
          <w:color w:val="000000"/>
          <w:sz w:val="24"/>
          <w:szCs w:val="24"/>
          <w:u w:val="single"/>
        </w:rPr>
      </w:pPr>
      <w:bookmarkStart w:id="0" w:name="_fymix65s7qi1" w:colFirst="0" w:colLast="0"/>
      <w:bookmarkEnd w:id="0"/>
      <w:r>
        <w:rPr>
          <w:rFonts w:ascii="Times New Roman" w:eastAsia="Times New Roman" w:hAnsi="Times New Roman" w:cs="Times New Roman"/>
          <w:b/>
          <w:bCs/>
          <w:color w:val="000000"/>
          <w:sz w:val="24"/>
          <w:szCs w:val="24"/>
          <w:u w:val="single"/>
        </w:rPr>
        <w:t xml:space="preserve">CURRENTLY READS: </w:t>
      </w:r>
    </w:p>
    <w:p w14:paraId="00000007" w14:textId="77777777" w:rsidR="00573673" w:rsidRDefault="00FB0405">
      <w:pPr>
        <w:pStyle w:val="Heading3"/>
        <w:keepNext w:val="0"/>
        <w:keepLines w:val="0"/>
        <w:spacing w:before="280" w:line="360" w:lineRule="auto"/>
        <w:rPr>
          <w:rFonts w:ascii="Times New Roman" w:eastAsia="Times New Roman" w:hAnsi="Times New Roman" w:cs="Times New Roman"/>
          <w:color w:val="000000"/>
          <w:sz w:val="24"/>
          <w:szCs w:val="24"/>
        </w:rPr>
      </w:pPr>
      <w:bookmarkStart w:id="1" w:name="_tpkj5dtpyhap" w:colFirst="0" w:colLast="0"/>
      <w:bookmarkEnd w:id="1"/>
      <w:r>
        <w:rPr>
          <w:rFonts w:ascii="Times New Roman" w:eastAsia="Times New Roman" w:hAnsi="Times New Roman" w:cs="Times New Roman"/>
          <w:color w:val="000000"/>
          <w:sz w:val="24"/>
          <w:szCs w:val="24"/>
        </w:rPr>
        <w:t xml:space="preserve">“The Past National Presidents’ Council shall be an integral part of the National Staff. It shall serve as a collective advisory body to the National President and the National Board of Trustees. The Council shall be charged with the responsibility of </w:t>
      </w:r>
      <w:proofErr w:type="gramStart"/>
      <w:r>
        <w:rPr>
          <w:rFonts w:ascii="Times New Roman" w:eastAsia="Times New Roman" w:hAnsi="Times New Roman" w:cs="Times New Roman"/>
          <w:color w:val="000000"/>
          <w:sz w:val="24"/>
          <w:szCs w:val="24"/>
        </w:rPr>
        <w:t>providing assistance</w:t>
      </w:r>
      <w:proofErr w:type="gramEnd"/>
      <w:r>
        <w:rPr>
          <w:rFonts w:ascii="Times New Roman" w:eastAsia="Times New Roman" w:hAnsi="Times New Roman" w:cs="Times New Roman"/>
          <w:color w:val="000000"/>
          <w:sz w:val="24"/>
          <w:szCs w:val="24"/>
        </w:rPr>
        <w:t>… It shall have no vote and shall not be considered in determining a quorum for National Board of Trustees Meetings.”</w:t>
      </w:r>
    </w:p>
    <w:p w14:paraId="00000008" w14:textId="77777777" w:rsidR="00573673" w:rsidRDefault="00573673">
      <w:pPr>
        <w:rPr>
          <w:rFonts w:ascii="Times New Roman" w:eastAsia="Times New Roman" w:hAnsi="Times New Roman" w:cs="Times New Roman"/>
          <w:sz w:val="24"/>
          <w:szCs w:val="24"/>
        </w:rPr>
      </w:pPr>
    </w:p>
    <w:p w14:paraId="00000009" w14:textId="77777777" w:rsidR="00573673" w:rsidRDefault="00FB0405">
      <w:pPr>
        <w:pStyle w:val="Heading3"/>
        <w:keepNext w:val="0"/>
        <w:keepLines w:val="0"/>
        <w:spacing w:before="280"/>
        <w:rPr>
          <w:rFonts w:ascii="Times New Roman" w:eastAsia="Times New Roman" w:hAnsi="Times New Roman" w:cs="Times New Roman"/>
          <w:b/>
          <w:bCs/>
          <w:color w:val="000000"/>
          <w:sz w:val="24"/>
          <w:szCs w:val="24"/>
          <w:u w:val="single"/>
        </w:rPr>
      </w:pPr>
      <w:bookmarkStart w:id="2" w:name="_ng8s20h3l4jo" w:colFirst="0" w:colLast="0"/>
      <w:bookmarkEnd w:id="2"/>
      <w:r>
        <w:rPr>
          <w:rFonts w:ascii="Times New Roman" w:eastAsia="Times New Roman" w:hAnsi="Times New Roman" w:cs="Times New Roman"/>
          <w:b/>
          <w:bCs/>
          <w:color w:val="000000"/>
          <w:sz w:val="24"/>
          <w:szCs w:val="24"/>
          <w:u w:val="single"/>
        </w:rPr>
        <w:t>AMEND TO READ:</w:t>
      </w:r>
    </w:p>
    <w:p w14:paraId="0000000A" w14:textId="77777777" w:rsidR="00573673" w:rsidRDefault="00FB0405">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Past National Presidents’ Council shall be an integral part of the National Staff. It shall serve solely as a collective advisory body to the National President and National Board of Trustees. The Council shall </w:t>
      </w:r>
      <w:proofErr w:type="gramStart"/>
      <w:r>
        <w:rPr>
          <w:rFonts w:ascii="Times New Roman" w:eastAsia="Times New Roman" w:hAnsi="Times New Roman" w:cs="Times New Roman"/>
          <w:sz w:val="24"/>
          <w:szCs w:val="24"/>
        </w:rPr>
        <w:t>provide assistance</w:t>
      </w:r>
      <w:proofErr w:type="gramEnd"/>
      <w:r>
        <w:rPr>
          <w:rFonts w:ascii="Times New Roman" w:eastAsia="Times New Roman" w:hAnsi="Times New Roman" w:cs="Times New Roman"/>
          <w:sz w:val="24"/>
          <w:szCs w:val="24"/>
        </w:rPr>
        <w:t xml:space="preserve"> and recommendations when requested. Members of the Council, other than the Junior Past National President, shall have no ruling or governing authority, no supervisory role over any elected or appointed officer, and no vote. They shall not be considered in determining a quorum for National Board of Trustees Meetings. Their role is strictly advisory.”</w:t>
      </w:r>
    </w:p>
    <w:p w14:paraId="0000000B" w14:textId="77777777" w:rsidR="00573673" w:rsidRDefault="00573673">
      <w:pPr>
        <w:spacing w:before="240" w:after="240"/>
        <w:rPr>
          <w:rFonts w:ascii="Times New Roman" w:eastAsia="Times New Roman" w:hAnsi="Times New Roman" w:cs="Times New Roman"/>
          <w:sz w:val="24"/>
          <w:szCs w:val="24"/>
        </w:rPr>
      </w:pPr>
    </w:p>
    <w:p w14:paraId="0000000C" w14:textId="77777777" w:rsidR="00573673" w:rsidRDefault="00FB0405">
      <w:pPr>
        <w:pStyle w:val="Heading3"/>
        <w:keepNext w:val="0"/>
        <w:keepLines w:val="0"/>
        <w:spacing w:before="280"/>
        <w:rPr>
          <w:rFonts w:ascii="Times New Roman" w:eastAsia="Times New Roman" w:hAnsi="Times New Roman" w:cs="Times New Roman"/>
          <w:color w:val="000000"/>
          <w:sz w:val="24"/>
          <w:szCs w:val="24"/>
        </w:rPr>
      </w:pPr>
      <w:bookmarkStart w:id="3" w:name="_ihg8ki1ltpmx" w:colFirst="0" w:colLast="0"/>
      <w:bookmarkEnd w:id="3"/>
      <w:r>
        <w:rPr>
          <w:rFonts w:ascii="Times New Roman" w:eastAsia="Times New Roman" w:hAnsi="Times New Roman" w:cs="Times New Roman"/>
          <w:b/>
          <w:bCs/>
          <w:color w:val="000000"/>
          <w:sz w:val="24"/>
          <w:szCs w:val="24"/>
          <w:u w:val="single"/>
        </w:rPr>
        <w:lastRenderedPageBreak/>
        <w:t xml:space="preserve">BRIEF: </w:t>
      </w:r>
      <w:r>
        <w:rPr>
          <w:rFonts w:ascii="Times New Roman" w:eastAsia="Times New Roman" w:hAnsi="Times New Roman" w:cs="Times New Roman"/>
          <w:color w:val="000000"/>
          <w:sz w:val="24"/>
          <w:szCs w:val="24"/>
        </w:rPr>
        <w:t>Adds explicit language clarifying that Past National Presidents, other than the Junior Past National President, serve strictly in an advisory capacity, without ruling or governing authority.</w:t>
      </w:r>
    </w:p>
    <w:p w14:paraId="0000000D" w14:textId="77777777" w:rsidR="00573673" w:rsidRDefault="00573673"/>
    <w:p w14:paraId="0000000E" w14:textId="77777777" w:rsidR="00573673" w:rsidRDefault="00FB0405">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 xml:space="preserve">RATIONALE: </w:t>
      </w:r>
      <w:r>
        <w:rPr>
          <w:rFonts w:ascii="Times New Roman" w:eastAsia="Times New Roman" w:hAnsi="Times New Roman" w:cs="Times New Roman"/>
          <w:sz w:val="24"/>
          <w:szCs w:val="24"/>
        </w:rPr>
        <w:t>While the current bylaws state that the Past National Presidents’ Council is advisory and without a vote, in practice, Past National Presidents often attempt to exercise ruling or supervisory authority. This amendment reinforces their advisory-only status and preserves the authority of duly elected and appointed officers, while retaining the Junior Past National President as a full voting member of the Board of Trustees.</w:t>
      </w:r>
    </w:p>
    <w:p w14:paraId="0000000F" w14:textId="77777777" w:rsidR="00573673" w:rsidRDefault="00573673">
      <w:pPr>
        <w:rPr>
          <w:rFonts w:ascii="Times New Roman" w:eastAsia="Times New Roman" w:hAnsi="Times New Roman" w:cs="Times New Roman"/>
          <w:sz w:val="24"/>
          <w:szCs w:val="24"/>
        </w:rPr>
      </w:pPr>
    </w:p>
    <w:p w14:paraId="00000010" w14:textId="77777777" w:rsidR="00573673" w:rsidRDefault="00FB0405">
      <w:pPr>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This amendment, if approved by the voting delegates at the National Convention, will become effective upon approval by the National Marine Corps League Judge Advocate, but no later than 01 January 2027.</w:t>
      </w:r>
    </w:p>
    <w:p w14:paraId="00000011" w14:textId="77777777" w:rsidR="00573673" w:rsidRDefault="00573673">
      <w:pPr>
        <w:spacing w:before="240" w:after="240"/>
        <w:rPr>
          <w:rFonts w:ascii="Times New Roman" w:eastAsia="Times New Roman" w:hAnsi="Times New Roman" w:cs="Times New Roman"/>
          <w:sz w:val="24"/>
          <w:szCs w:val="24"/>
        </w:rPr>
      </w:pPr>
    </w:p>
    <w:p w14:paraId="00000012" w14:textId="77777777" w:rsidR="00573673" w:rsidRDefault="00FB0405">
      <w:pPr>
        <w:spacing w:before="240" w:after="240" w:line="278"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Respectfully Submitted,</w:t>
      </w:r>
    </w:p>
    <w:p w14:paraId="00000013" w14:textId="77777777" w:rsidR="00573673" w:rsidRDefault="00FB0405">
      <w:pPr>
        <w:rPr>
          <w:rFonts w:ascii="Caveat" w:eastAsia="Caveat" w:hAnsi="Caveat" w:cs="Caveat"/>
          <w:sz w:val="40"/>
          <w:szCs w:val="40"/>
        </w:rPr>
      </w:pPr>
      <w:r>
        <w:rPr>
          <w:rFonts w:ascii="Caveat" w:eastAsia="Caveat" w:hAnsi="Caveat" w:cs="Caveat"/>
          <w:sz w:val="40"/>
          <w:szCs w:val="40"/>
        </w:rPr>
        <w:t>Sarah Covet</w:t>
      </w:r>
    </w:p>
    <w:p w14:paraId="00000014" w14:textId="77777777" w:rsidR="00573673" w:rsidRDefault="00573673">
      <w:pPr>
        <w:rPr>
          <w:rFonts w:ascii="Caveat" w:eastAsia="Caveat" w:hAnsi="Caveat" w:cs="Caveat"/>
          <w:sz w:val="24"/>
          <w:szCs w:val="24"/>
        </w:rPr>
      </w:pPr>
    </w:p>
    <w:p w14:paraId="00000015" w14:textId="77777777" w:rsidR="00573673" w:rsidRDefault="00FB0405">
      <w:pPr>
        <w:rPr>
          <w:rFonts w:ascii="Times New Roman" w:eastAsia="Times New Roman" w:hAnsi="Times New Roman" w:cs="Times New Roman"/>
        </w:rPr>
      </w:pPr>
      <w:r>
        <w:rPr>
          <w:rFonts w:ascii="Times New Roman" w:eastAsia="Times New Roman" w:hAnsi="Times New Roman" w:cs="Times New Roman"/>
        </w:rPr>
        <w:t>Sarah Covert</w:t>
      </w:r>
    </w:p>
    <w:p w14:paraId="00000016" w14:textId="77777777" w:rsidR="00573673" w:rsidRDefault="00FB0405">
      <w:pPr>
        <w:rPr>
          <w:rFonts w:ascii="Times New Roman" w:eastAsia="Times New Roman" w:hAnsi="Times New Roman" w:cs="Times New Roman"/>
        </w:rPr>
      </w:pPr>
      <w:r>
        <w:rPr>
          <w:rFonts w:ascii="Times New Roman" w:eastAsia="Times New Roman" w:hAnsi="Times New Roman" w:cs="Times New Roman"/>
        </w:rPr>
        <w:t>MAL</w:t>
      </w:r>
    </w:p>
    <w:p w14:paraId="00000017" w14:textId="77777777" w:rsidR="00573673" w:rsidRDefault="00FB0405">
      <w:pPr>
        <w:rPr>
          <w:rFonts w:ascii="Times New Roman" w:eastAsia="Times New Roman" w:hAnsi="Times New Roman" w:cs="Times New Roman"/>
          <w:sz w:val="24"/>
          <w:szCs w:val="24"/>
        </w:rPr>
      </w:pPr>
      <w:r>
        <w:rPr>
          <w:rFonts w:ascii="Times New Roman" w:eastAsia="Times New Roman" w:hAnsi="Times New Roman" w:cs="Times New Roman"/>
        </w:rPr>
        <w:t xml:space="preserve">National EIN Chair </w:t>
      </w:r>
    </w:p>
    <w:sectPr w:rsidR="00573673">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veat">
    <w:charset w:val="00"/>
    <w:family w:val="auto"/>
    <w:pitch w:val="default"/>
    <w:embedRegular r:id="rId1" w:fontKey="{142258D5-F509-472C-B054-3BE108DF2654}"/>
  </w:font>
  <w:font w:name="Calibri">
    <w:panose1 w:val="020F0502020204030204"/>
    <w:charset w:val="00"/>
    <w:family w:val="swiss"/>
    <w:pitch w:val="variable"/>
    <w:sig w:usb0="E4002EFF" w:usb1="C200247B" w:usb2="00000009" w:usb3="00000000" w:csb0="000001FF" w:csb1="00000000"/>
    <w:embedRegular r:id="rId2" w:fontKey="{69909DDC-A25F-436E-908E-991EC22CBC48}"/>
  </w:font>
  <w:font w:name="Cambria">
    <w:panose1 w:val="02040503050406030204"/>
    <w:charset w:val="00"/>
    <w:family w:val="roman"/>
    <w:pitch w:val="variable"/>
    <w:sig w:usb0="E00006FF" w:usb1="420024FF" w:usb2="02000000" w:usb3="00000000" w:csb0="0000019F" w:csb1="00000000"/>
    <w:embedRegular r:id="rId3" w:fontKey="{311EBD27-9702-42EA-A269-198F382F51C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3673"/>
    <w:rsid w:val="004C795B"/>
    <w:rsid w:val="00573673"/>
    <w:rsid w:val="007C2D89"/>
    <w:rsid w:val="00853A11"/>
    <w:rsid w:val="008B4716"/>
    <w:rsid w:val="0091386F"/>
    <w:rsid w:val="00CA5C54"/>
    <w:rsid w:val="00FB04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7F1A9"/>
  <w15:docId w15:val="{69501865-8F7A-420F-9D59-F29CF08CF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362</Words>
  <Characters>2065</Characters>
  <Application>Microsoft Office Word</Application>
  <DocSecurity>0</DocSecurity>
  <Lines>17</Lines>
  <Paragraphs>4</Paragraphs>
  <ScaleCrop>false</ScaleCrop>
  <Company/>
  <LinksUpToDate>false</LinksUpToDate>
  <CharactersWithSpaces>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MCLAHQ</cp:lastModifiedBy>
  <cp:revision>5</cp:revision>
  <dcterms:created xsi:type="dcterms:W3CDTF">2026-04-06T18:25:00Z</dcterms:created>
  <dcterms:modified xsi:type="dcterms:W3CDTF">2026-04-06T18:26:00Z</dcterms:modified>
</cp:coreProperties>
</file>